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9" w:rsidRPr="00FD7D39" w:rsidRDefault="00FD7D39" w:rsidP="00FD7D3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FD7D39">
        <w:rPr>
          <w:rFonts w:ascii="Arial" w:hAnsi="Arial" w:cs="Arial"/>
          <w:b/>
          <w:sz w:val="24"/>
          <w:szCs w:val="24"/>
        </w:rPr>
        <w:t>Minutes of the PPG Meeting held on Tuesday 19th Sept 2017 at 2pm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Present: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Cathy Jones (Chair)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Ann Bennett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Ian Bennett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Margaret Adams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Judith Davies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Pat Riley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Hannah Edwards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Apologies: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George Goss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Philip Jones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Robert Ashton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1. Minutes of the last </w:t>
      </w:r>
      <w:proofErr w:type="spellStart"/>
      <w:r w:rsidRPr="00FD7D39">
        <w:rPr>
          <w:rFonts w:ascii="Arial" w:hAnsi="Arial" w:cs="Arial"/>
          <w:sz w:val="24"/>
          <w:szCs w:val="24"/>
        </w:rPr>
        <w:t>metting</w:t>
      </w:r>
      <w:proofErr w:type="spellEnd"/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These were agreed with two amendments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- Ian Bennett to be added to attendees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- Philip Jones attended at the end of the meeting and accepted as a new member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2. Matters Arising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PPG Constitution - this has been updated. </w:t>
      </w:r>
      <w:proofErr w:type="gramStart"/>
      <w:r w:rsidRPr="00FD7D39">
        <w:rPr>
          <w:rFonts w:ascii="Arial" w:hAnsi="Arial" w:cs="Arial"/>
          <w:sz w:val="24"/>
          <w:szCs w:val="24"/>
        </w:rPr>
        <w:t>Cathy to send out to PPG members.</w:t>
      </w:r>
      <w:proofErr w:type="gramEnd"/>
      <w:r w:rsidRPr="00FD7D39">
        <w:rPr>
          <w:rFonts w:ascii="Arial" w:hAnsi="Arial" w:cs="Arial"/>
          <w:sz w:val="24"/>
          <w:szCs w:val="24"/>
        </w:rPr>
        <w:t xml:space="preserve">  </w:t>
      </w:r>
      <w:r w:rsidRPr="00FD7D39">
        <w:rPr>
          <w:rFonts w:ascii="Arial" w:hAnsi="Arial" w:cs="Arial"/>
          <w:b/>
          <w:sz w:val="24"/>
          <w:szCs w:val="24"/>
        </w:rPr>
        <w:t>(CJ)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Hub - this has been working well. There are some spare appointments on Saturdays at Haven Medical Centre in Derby.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Appointments - Ann asked if appointments with a specific doctor can still be made in advance as she had been told it wasn't possible. Cathy confirmed that this is possible. </w:t>
      </w:r>
      <w:proofErr w:type="gramStart"/>
      <w:r w:rsidRPr="00FD7D39">
        <w:rPr>
          <w:rFonts w:ascii="Arial" w:hAnsi="Arial" w:cs="Arial"/>
          <w:sz w:val="24"/>
          <w:szCs w:val="24"/>
        </w:rPr>
        <w:t>Cathy to speak to practice administrators to check that the correct advice is being given.</w:t>
      </w:r>
      <w:proofErr w:type="gramEnd"/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4. Frailty Clinic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Cathy passed on thanks to Ann and Margaret for their help with the clinics. A review of the effectiveness of the clinics is being done with the trial continuing until the end of March. These have been initially deemed a success with positive feedback from patients.</w:t>
      </w:r>
    </w:p>
    <w:p w:rsidR="00FD7D39" w:rsidRPr="00FD7D39" w:rsidRDefault="00FD7D39" w:rsidP="00FD7D39">
      <w:pPr>
        <w:pStyle w:val="PlainText"/>
        <w:rPr>
          <w:rFonts w:ascii="Arial" w:hAnsi="Arial" w:cs="Arial"/>
          <w:b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The group raised concerns over the difficulty in patients from </w:t>
      </w:r>
      <w:proofErr w:type="spellStart"/>
      <w:r w:rsidRPr="00FD7D39">
        <w:rPr>
          <w:rFonts w:ascii="Arial" w:hAnsi="Arial" w:cs="Arial"/>
          <w:sz w:val="24"/>
          <w:szCs w:val="24"/>
        </w:rPr>
        <w:t>Egginton</w:t>
      </w:r>
      <w:proofErr w:type="spellEnd"/>
      <w:r w:rsidRPr="00FD7D39">
        <w:rPr>
          <w:rFonts w:ascii="Arial" w:hAnsi="Arial" w:cs="Arial"/>
          <w:sz w:val="24"/>
          <w:szCs w:val="24"/>
        </w:rPr>
        <w:t xml:space="preserve"> accessing the clinics and the practice in general due to the removal of bus stops and routes. The PPG agreed to write a letter to the district council raising these concerns. </w:t>
      </w:r>
      <w:r w:rsidRPr="00FD7D39">
        <w:rPr>
          <w:rFonts w:ascii="Arial" w:hAnsi="Arial" w:cs="Arial"/>
          <w:b/>
          <w:sz w:val="24"/>
          <w:szCs w:val="24"/>
        </w:rPr>
        <w:t>(IB)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5. Flu Clinics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These are ongoing. Patients seem to like the appointment system and the clinics are running efficiently. More clinics are being added as they are getting fully booked.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6. Staffing Issues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Dr Wilson is leaving at the end of September as a partner but will stay on as a locum until the end of December. The practice has an advert out for a salaried GP, which closes 25th September.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Dr Lewis will be going on maternity leave in a few weeks. A locum, Dr </w:t>
      </w:r>
      <w:proofErr w:type="spellStart"/>
      <w:r w:rsidRPr="00FD7D39">
        <w:rPr>
          <w:rFonts w:ascii="Arial" w:hAnsi="Arial" w:cs="Arial"/>
          <w:sz w:val="24"/>
          <w:szCs w:val="24"/>
        </w:rPr>
        <w:t>Talim</w:t>
      </w:r>
      <w:proofErr w:type="spellEnd"/>
      <w:r w:rsidRPr="00FD7D39">
        <w:rPr>
          <w:rFonts w:ascii="Arial" w:hAnsi="Arial" w:cs="Arial"/>
          <w:sz w:val="24"/>
          <w:szCs w:val="24"/>
        </w:rPr>
        <w:t xml:space="preserve"> Latif, will be covering 3 full days a week.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The group discussed ways to keep patients up-to-date with the names of the Doctors at the practice. Possible options included a list in the newsletter and a photo board in the waiting area. Cathy will look at these options. </w:t>
      </w:r>
      <w:r w:rsidRPr="00FD7D39">
        <w:rPr>
          <w:rFonts w:ascii="Arial" w:hAnsi="Arial" w:cs="Arial"/>
          <w:b/>
          <w:sz w:val="24"/>
          <w:szCs w:val="24"/>
        </w:rPr>
        <w:t>(CJ)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7. Practice Update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Items being discussed at the Partners Meeting later today: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- Possible trial of nurse practitioner over </w:t>
      </w:r>
      <w:proofErr w:type="gramStart"/>
      <w:r w:rsidRPr="00FD7D39">
        <w:rPr>
          <w:rFonts w:ascii="Arial" w:hAnsi="Arial" w:cs="Arial"/>
          <w:sz w:val="24"/>
          <w:szCs w:val="24"/>
        </w:rPr>
        <w:t>Winter</w:t>
      </w:r>
      <w:proofErr w:type="gramEnd"/>
      <w:r w:rsidRPr="00FD7D39">
        <w:rPr>
          <w:rFonts w:ascii="Arial" w:hAnsi="Arial" w:cs="Arial"/>
          <w:sz w:val="24"/>
          <w:szCs w:val="24"/>
        </w:rPr>
        <w:t xml:space="preserve"> as part of PLACE. This would be 3 hours a day on Monday and Tuesday starting in November. Possibility of increasing this in the </w:t>
      </w:r>
      <w:proofErr w:type="gramStart"/>
      <w:r w:rsidRPr="00FD7D39">
        <w:rPr>
          <w:rFonts w:ascii="Arial" w:hAnsi="Arial" w:cs="Arial"/>
          <w:sz w:val="24"/>
          <w:szCs w:val="24"/>
        </w:rPr>
        <w:t>new year</w:t>
      </w:r>
      <w:proofErr w:type="gramEnd"/>
      <w:r w:rsidRPr="00FD7D39">
        <w:rPr>
          <w:rFonts w:ascii="Arial" w:hAnsi="Arial" w:cs="Arial"/>
          <w:sz w:val="24"/>
          <w:szCs w:val="24"/>
        </w:rPr>
        <w:t>.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- Pharmacist - there is a bid for an extra pharmacist shared with Ashbourne Medical Centre. The current pharmacist is working well.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*At this point Dr Gemma Lewis attended to introduce herself to the group*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D7D39">
        <w:rPr>
          <w:rFonts w:ascii="Arial" w:hAnsi="Arial" w:cs="Arial"/>
          <w:sz w:val="24"/>
          <w:szCs w:val="24"/>
        </w:rPr>
        <w:t>Wellbrook</w:t>
      </w:r>
      <w:proofErr w:type="spellEnd"/>
      <w:r w:rsidRPr="00FD7D39">
        <w:rPr>
          <w:rFonts w:ascii="Arial" w:hAnsi="Arial" w:cs="Arial"/>
          <w:sz w:val="24"/>
          <w:szCs w:val="24"/>
        </w:rPr>
        <w:t xml:space="preserve"> may become a Hub on a Sunday as part of PLACE to provide 7 day access for patients, but for pre-booked appointments only. This may be from November however details are to be confirmed. There is a possibility these could be used for pre-bookable telephone appointments.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8. Any Other Business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 xml:space="preserve">Car park - concerns were raised over the safety of the car park entrance/exit due to the speed that care turn on to the road. This is out of the practice's control however Cathy will enquire. </w:t>
      </w:r>
      <w:r w:rsidRPr="00FD7D39">
        <w:rPr>
          <w:rFonts w:ascii="Arial" w:hAnsi="Arial" w:cs="Arial"/>
          <w:b/>
          <w:sz w:val="24"/>
          <w:szCs w:val="24"/>
        </w:rPr>
        <w:t>(CJ)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Survey for patients - Cathy will progress this.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(CJ)</w:t>
      </w:r>
      <w:bookmarkStart w:id="0" w:name="_GoBack"/>
      <w:bookmarkEnd w:id="0"/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  <w:r w:rsidRPr="00FD7D39">
        <w:rPr>
          <w:rFonts w:ascii="Arial" w:hAnsi="Arial" w:cs="Arial"/>
          <w:sz w:val="24"/>
          <w:szCs w:val="24"/>
        </w:rPr>
        <w:t>9. Date of next meeting: Wednesday 22nd November 2017 at 2pm</w:t>
      </w: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FD7D39" w:rsidRPr="00FD7D39" w:rsidRDefault="00FD7D39" w:rsidP="00FD7D39">
      <w:pPr>
        <w:pStyle w:val="PlainText"/>
        <w:rPr>
          <w:rFonts w:ascii="Arial" w:hAnsi="Arial" w:cs="Arial"/>
          <w:sz w:val="24"/>
          <w:szCs w:val="24"/>
        </w:rPr>
      </w:pPr>
    </w:p>
    <w:p w:rsidR="00D034F6" w:rsidRPr="00FD7D39" w:rsidRDefault="00D034F6">
      <w:pPr>
        <w:rPr>
          <w:rFonts w:ascii="Arial" w:hAnsi="Arial" w:cs="Arial"/>
          <w:sz w:val="24"/>
          <w:szCs w:val="24"/>
        </w:rPr>
      </w:pPr>
    </w:p>
    <w:sectPr w:rsidR="00D034F6" w:rsidRPr="00FD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39"/>
    <w:rsid w:val="00D034F6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7D39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D39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7D39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D39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hannah_edwards</dc:creator>
  <cp:lastModifiedBy>hannah_edwards</cp:lastModifiedBy>
  <cp:revision>1</cp:revision>
  <dcterms:created xsi:type="dcterms:W3CDTF">2017-09-27T06:45:00Z</dcterms:created>
  <dcterms:modified xsi:type="dcterms:W3CDTF">2017-09-27T06:47:00Z</dcterms:modified>
</cp:coreProperties>
</file>